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36" w:rsidRPr="00752636" w:rsidRDefault="00752636" w:rsidP="00752636">
      <w:pPr>
        <w:shd w:val="clear" w:color="auto" w:fill="F6F6F6"/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  <w:r w:rsidRPr="00752636"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  <w:t>Управление собранием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Состояние собрания</w:t>
      </w:r>
      <w:proofErr w:type="gramStart"/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5263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Завершено (в архиве)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Общее количество голосов, которыми обладают акционеры - владельцы голосующих акций общества: </w:t>
      </w:r>
      <w:r w:rsidRPr="0075263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6885908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голосов, которыми обладают акционеры, принимающие участие в общем собрании:</w:t>
      </w:r>
    </w:p>
    <w:p w:rsidR="00752636" w:rsidRPr="00752636" w:rsidRDefault="00752636" w:rsidP="00752636">
      <w:pPr>
        <w:shd w:val="clear" w:color="auto" w:fill="F6F6F6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752636">
        <w:rPr>
          <w:rFonts w:ascii="inherit" w:eastAsia="Times New Roman" w:hAnsi="inherit" w:cs="Helvetica"/>
          <w:i/>
          <w:iCs/>
          <w:color w:val="333333"/>
          <w:sz w:val="27"/>
          <w:lang w:eastAsia="ru-RU"/>
        </w:rPr>
        <w:t>из них: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принимали участие дистанционно: </w:t>
      </w:r>
      <w:r w:rsidRPr="0075263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807228</w:t>
      </w: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голосов;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принимали участие </w:t>
      </w:r>
      <w:proofErr w:type="spellStart"/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очно</w:t>
      </w:r>
      <w:proofErr w:type="spellEnd"/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75263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3595175</w:t>
      </w: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голосов</w:t>
      </w:r>
    </w:p>
    <w:p w:rsidR="00752636" w:rsidRPr="00752636" w:rsidRDefault="00752636" w:rsidP="00752636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кворум (%): </w:t>
      </w:r>
      <w:r w:rsidRPr="0075263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63.93</w:t>
      </w:r>
    </w:p>
    <w:tbl>
      <w:tblPr>
        <w:tblW w:w="11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shd w:val="clear" w:color="auto" w:fill="auto"/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before="300" w:after="150" w:line="240" w:lineRule="auto"/>
        <w:outlineLvl w:val="0"/>
        <w:rPr>
          <w:rFonts w:ascii="Verdana" w:eastAsia="Times New Roman" w:hAnsi="Verdana" w:cs="Helvetica"/>
          <w:color w:val="000000"/>
          <w:kern w:val="36"/>
          <w:sz w:val="33"/>
          <w:szCs w:val="33"/>
          <w:lang w:eastAsia="ru-RU"/>
        </w:rPr>
      </w:pPr>
      <w:r w:rsidRPr="00752636">
        <w:rPr>
          <w:rFonts w:ascii="Verdana" w:eastAsia="Times New Roman" w:hAnsi="Verdana" w:cs="Helvetica"/>
          <w:color w:val="000000"/>
          <w:kern w:val="36"/>
          <w:sz w:val="33"/>
          <w:szCs w:val="33"/>
          <w:lang w:eastAsia="ru-RU"/>
        </w:rPr>
        <w:t>Результаты</w:t>
      </w: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1. Рассмотреть и утвердить регламента внеочередного общего собрания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Навбатдан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ташқари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умумий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йиғилиш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регламентини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тасдиқлаш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4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Тасдиқлансин. утвердить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2. «FOYKON» </w:t>
            </w:r>
            <w:proofErr w:type="gram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АЖ</w:t>
            </w:r>
            <w:proofErr w:type="gram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нинг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2021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йил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бўйича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ижроия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органинг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хисоботини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куриб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чикиш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тасдиқлаш. Рассмотрение и утверждение отчёта исполнительного органа о результатах деятельности АО «FOYKON» по итогам 6 месяцев 2021года.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5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Тасдиқлансин. утвердить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lastRenderedPageBreak/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lastRenderedPageBreak/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lastRenderedPageBreak/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lastRenderedPageBreak/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3. АО «FOYKON» </w:t>
            </w:r>
            <w:proofErr w:type="gram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АЖ</w:t>
            </w:r>
            <w:proofErr w:type="gram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нинг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2021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йил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буйича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КК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хисоботини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куриб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чикиш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тасдиклаш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. “Рассмотрение и утверждение отчета Наблюдательного совета по итогам 6 месяцев 2021года.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6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Тасдиқлансин. утвердить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4.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Жамиятнинг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2021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йил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буйича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молия-хўжалик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фаолиятини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, </w:t>
            </w:r>
            <w:proofErr w:type="gram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бизнес</w:t>
            </w:r>
            <w:proofErr w:type="gram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режа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бажарилиши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, аудитор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хулосаси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буйича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хисоботини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куриб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чикиш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тасдиклаш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. Рассмотрение и утверждение итогов финансово-хозяйственной деятельности, выполнение бизнес плана, аудиторского заключения и отчета АО «FOYKON» по итогам 6 месяцев 2021 года.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7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Тасдиқлансин. утвердить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5.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Фойда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зарар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хисоботларини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кўриб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чиқиш, 2021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йил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бўйича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фойда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тақсимлаш,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жойлаштирилган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акциялар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бўйича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дивиденд миқдори, уни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тўлаш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шакли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тартибини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тасдиқлаш. Рассмотрение и утверждение счета прибыли и убытков, распределение прибыли по итогам 6 месяцев 2021 года, и размера выплат дивидендов.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8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Тасдиқлансин. утвердить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69"/>
        <w:gridCol w:w="3955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Вопросы, поставленные на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голосование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1185"/>
              <w:gridCol w:w="2039"/>
            </w:tblGrid>
            <w:tr w:rsidR="00752636" w:rsidRPr="0075263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Итоги голосования</w:t>
                  </w: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"За"</w:t>
                  </w:r>
                </w:p>
              </w:tc>
              <w:tc>
                <w:tcPr>
                  <w:tcW w:w="1162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"Против"</w:t>
                  </w:r>
                </w:p>
              </w:tc>
              <w:tc>
                <w:tcPr>
                  <w:tcW w:w="1996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t>"Воздержались"</w:t>
                  </w:r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  <w:tr w:rsidR="00752636" w:rsidRPr="00752636" w:rsidTr="00752636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Тип голосования: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Простое голосование</w:t>
            </w: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  Докладчик: </w:t>
            </w: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MAXSUDOV MAXMUDXODJA ZAYIROVICH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6.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Жамиятнинг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2021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йил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6 ой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якуни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буйича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ижроя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органини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рагбарлантириш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масаласини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 xml:space="preserve"> </w:t>
            </w:r>
            <w:proofErr w:type="spellStart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тасдиклаш</w:t>
            </w:r>
            <w:proofErr w:type="spellEnd"/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. Рассмотрение и утверждение вопроса о выплате вознаграждения исполнительному органу АО «FOYKON» за эффективную и плодотворную работу по итогам 6 месяцев 2021 года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1247"/>
              <w:gridCol w:w="1247"/>
            </w:tblGrid>
            <w:tr w:rsidR="00752636" w:rsidRPr="00752636">
              <w:trPr>
                <w:jc w:val="center"/>
              </w:trPr>
              <w:tc>
                <w:tcPr>
                  <w:tcW w:w="1253" w:type="dxa"/>
                  <w:shd w:val="clear" w:color="auto" w:fill="C8FF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752636">
                    <w:rPr>
                      <w:rFonts w:ascii="Verdana" w:eastAsia="Times New Roman" w:hAnsi="Verdana" w:cs="Times New Roman"/>
                      <w:b/>
                      <w:bCs/>
                      <w:sz w:val="23"/>
                      <w:lang w:eastAsia="ru-RU"/>
                    </w:rPr>
                    <w:t>4402403</w:t>
                  </w:r>
                </w:p>
              </w:tc>
              <w:tc>
                <w:tcPr>
                  <w:tcW w:w="1253" w:type="dxa"/>
                  <w:shd w:val="clear" w:color="auto" w:fill="FFC7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253" w:type="dxa"/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52636" w:rsidRPr="00752636">
              <w:trPr>
                <w:jc w:val="center"/>
              </w:trPr>
              <w:tc>
                <w:tcPr>
                  <w:tcW w:w="3759" w:type="dxa"/>
                  <w:gridSpan w:val="3"/>
                  <w:shd w:val="clear" w:color="auto" w:fill="9CEA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52636" w:rsidRPr="00752636" w:rsidRDefault="00752636" w:rsidP="0075263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9" w:tgtFrame="_blank" w:history="1">
                    <w:r w:rsidRPr="00752636">
                      <w:rPr>
                        <w:rFonts w:ascii="Verdana" w:eastAsia="Times New Roman" w:hAnsi="Verdana" w:cs="Times New Roman"/>
                        <w:color w:val="0000FF"/>
                        <w:sz w:val="21"/>
                        <w:lang w:eastAsia="ru-RU"/>
                      </w:rPr>
                      <w:t>Подробнее</w:t>
                    </w:r>
                  </w:hyperlink>
                </w:p>
              </w:tc>
            </w:tr>
          </w:tbl>
          <w:p w:rsidR="00752636" w:rsidRPr="00752636" w:rsidRDefault="00752636" w:rsidP="007526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</w:p>
        </w:tc>
      </w:tr>
    </w:tbl>
    <w:p w:rsidR="00752636" w:rsidRPr="00752636" w:rsidRDefault="00752636" w:rsidP="00752636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142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24"/>
      </w:tblGrid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b/>
                <w:bCs/>
                <w:sz w:val="23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752636" w:rsidRPr="00752636" w:rsidTr="0075263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636" w:rsidRPr="00752636" w:rsidRDefault="00752636" w:rsidP="00752636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52636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Тасдиқлансин. утвердить</w:t>
            </w:r>
          </w:p>
        </w:tc>
      </w:tr>
    </w:tbl>
    <w:p w:rsidR="00A13364" w:rsidRPr="00752636" w:rsidRDefault="00752636">
      <w:pPr>
        <w:rPr>
          <w:lang w:val="en-US"/>
        </w:rPr>
      </w:pPr>
      <w:r>
        <w:rPr>
          <w:lang w:val="en-US"/>
        </w:rPr>
        <w:t xml:space="preserve"> </w:t>
      </w:r>
    </w:p>
    <w:sectPr w:rsidR="00A13364" w:rsidRPr="00752636" w:rsidSect="007526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636"/>
    <w:rsid w:val="00752636"/>
    <w:rsid w:val="00945F09"/>
    <w:rsid w:val="009844EB"/>
    <w:rsid w:val="00DA429D"/>
    <w:rsid w:val="00ED64A0"/>
    <w:rsid w:val="00EE2807"/>
    <w:rsid w:val="00EF1458"/>
    <w:rsid w:val="00E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D"/>
  </w:style>
  <w:style w:type="paragraph" w:styleId="1">
    <w:name w:val="heading 1"/>
    <w:basedOn w:val="a"/>
    <w:link w:val="10"/>
    <w:uiPriority w:val="9"/>
    <w:qFormat/>
    <w:rsid w:val="0075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26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6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636"/>
    <w:rPr>
      <w:b/>
      <w:bCs/>
    </w:rPr>
  </w:style>
  <w:style w:type="character" w:styleId="a5">
    <w:name w:val="Emphasis"/>
    <w:basedOn w:val="a0"/>
    <w:uiPriority w:val="20"/>
    <w:qFormat/>
    <w:rsid w:val="00752636"/>
    <w:rPr>
      <w:i/>
      <w:iCs/>
    </w:rPr>
  </w:style>
  <w:style w:type="character" w:styleId="a6">
    <w:name w:val="Hyperlink"/>
    <w:basedOn w:val="a0"/>
    <w:uiPriority w:val="99"/>
    <w:semiHidden/>
    <w:unhideWhenUsed/>
    <w:rsid w:val="00752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320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te.uz/issuer/controls/detail?id=2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vote.uz/issuer/controls/detail?id=2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ote.uz/issuer/controls/detail?id=29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ote.uz/issuer/controls/detail?id=29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vote.uz/issuer/controls/detail?id=2953" TargetMode="External"/><Relationship Id="rId9" Type="http://schemas.openxmlformats.org/officeDocument/2006/relationships/hyperlink" Target="http://evote.uz/issuer/controls/detail?id=2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2021-09-17T17:27:00Z</dcterms:created>
  <dcterms:modified xsi:type="dcterms:W3CDTF">2021-09-17T17:39:00Z</dcterms:modified>
</cp:coreProperties>
</file>